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0421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1.35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324757" cy="1743566"/>
                  <wp:effectExtent l="19050" t="0" r="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590" cy="175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A04217" w:rsidP="008D457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8D4577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04217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315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04217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148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A04217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 xml:space="preserve">водостойкая фанера марки ФСФ сорт не ниже 2/2 толщиной не мение15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391275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Р</w:t>
            </w:r>
            <w:r w:rsidR="00D12EBD">
              <w:rPr>
                <w:bCs/>
                <w:color w:val="000000"/>
              </w:rPr>
              <w:t xml:space="preserve"> 52169-</w:t>
            </w:r>
            <w:r w:rsidR="00B80E8F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431687">
              <w:rPr>
                <w:color w:val="000000"/>
              </w:rPr>
              <w:t>4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диаметром не менее 42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подпятник должен заканчиваться монтажным круглым фланцем</w:t>
            </w:r>
            <w:r w:rsidR="00391275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4B29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4B29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4B2960">
              <w:rPr>
                <w:color w:val="000000"/>
              </w:rPr>
              <w:t>менее 18 мм, площадью не менее 1</w:t>
            </w:r>
            <w:r w:rsidR="009140E1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</w:t>
            </w:r>
            <w:r w:rsidR="00556F10">
              <w:rPr>
                <w:color w:val="000000"/>
              </w:rPr>
              <w:t>инарный глухой шип, крепление на</w:t>
            </w:r>
            <w:bookmarkStart w:id="7" w:name="_GoBack"/>
            <w:bookmarkEnd w:id="7"/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1051A0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391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431687">
              <w:rPr>
                <w:color w:val="000000"/>
              </w:rPr>
              <w:t xml:space="preserve">, с волнообразной </w:t>
            </w:r>
            <w:r w:rsidR="00431687">
              <w:rPr>
                <w:color w:val="000000"/>
              </w:rPr>
              <w:lastRenderedPageBreak/>
              <w:t xml:space="preserve">гранью. </w:t>
            </w:r>
            <w:r w:rsidR="005F0E5A" w:rsidRPr="004510E7">
              <w:rPr>
                <w:color w:val="000000"/>
              </w:rPr>
              <w:t>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391275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391275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10" w:name="OLE_LINK67"/>
            <w:bookmarkStart w:id="11" w:name="OLE_LINK68"/>
            <w:bookmarkStart w:id="12" w:name="OLE_LINK55"/>
            <w:bookmarkStart w:id="13" w:name="OLE_LINK58"/>
            <w:bookmarkStart w:id="14" w:name="OLE_LINK59"/>
            <w:r>
              <w:rPr>
                <w:color w:val="000000"/>
              </w:rPr>
              <w:t xml:space="preserve">В кол-ве 1шт. </w:t>
            </w:r>
            <w:bookmarkStart w:id="15" w:name="OLE_LINK61"/>
            <w:bookmarkStart w:id="16" w:name="OLE_LINK62"/>
            <w:bookmarkStart w:id="17" w:name="OLE_LINK63"/>
            <w:bookmarkStart w:id="18" w:name="OLE_LINK65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>
              <w:rPr>
                <w:color w:val="000000"/>
              </w:rPr>
              <w:t>щиной не менее 1,5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не ниже 2/2 </w:t>
            </w:r>
            <w:r w:rsidRPr="00382254">
              <w:rPr>
                <w:color w:val="000000"/>
              </w:rPr>
              <w:t xml:space="preserve"> толщиной не менее 24</w:t>
            </w:r>
            <w:r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мм и высотой не менее 120мм</w:t>
            </w:r>
            <w:r>
              <w:rPr>
                <w:color w:val="000000"/>
              </w:rPr>
              <w:t>.</w:t>
            </w:r>
            <w:r w:rsidRPr="003822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не ниже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не менее 24мм,</w:t>
            </w:r>
            <w:r w:rsidRPr="00713472">
              <w:rPr>
                <w:color w:val="000000"/>
              </w:rPr>
              <w:t xml:space="preserve"> высотой не менее</w:t>
            </w:r>
            <w:r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>метром не менее 32</w:t>
            </w:r>
            <w:r>
              <w:rPr>
                <w:color w:val="000000"/>
              </w:rPr>
              <w:t xml:space="preserve"> </w:t>
            </w:r>
            <w:r w:rsidRPr="00951D62">
              <w:rPr>
                <w:color w:val="000000"/>
              </w:rPr>
              <w:t>мм и толщиной стенки 3.5</w:t>
            </w:r>
            <w:r>
              <w:rPr>
                <w:color w:val="000000"/>
              </w:rPr>
              <w:t xml:space="preserve"> </w:t>
            </w:r>
            <w:r w:rsidRPr="00951D62">
              <w:rPr>
                <w:color w:val="000000"/>
              </w:rPr>
              <w:t>мм с двумя штампованными ушками</w:t>
            </w:r>
            <w:r>
              <w:rPr>
                <w:color w:val="000000"/>
              </w:rPr>
              <w:t xml:space="preserve"> из стали не менее 4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bookmarkEnd w:id="8"/>
      <w:bookmarkEnd w:id="9"/>
      <w:tr w:rsidR="001051A0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051A0" w:rsidRPr="00E91D54" w:rsidRDefault="001051A0" w:rsidP="00E66FEE">
            <w:r>
              <w:t>Крыша</w:t>
            </w:r>
          </w:p>
        </w:tc>
        <w:tc>
          <w:tcPr>
            <w:tcW w:w="5528" w:type="dxa"/>
          </w:tcPr>
          <w:p w:rsidR="001051A0" w:rsidRPr="00E91D54" w:rsidRDefault="001051A0" w:rsidP="0039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 xml:space="preserve">мм и иметь </w:t>
            </w:r>
            <w:r w:rsidR="00431687">
              <w:t>пропил под скат крыши</w:t>
            </w:r>
            <w:r w:rsidRPr="00C4250D">
              <w:t>. Скат крыши выполнен из фанеры толщиной не менее 15</w:t>
            </w:r>
            <w:r>
              <w:t xml:space="preserve"> </w:t>
            </w:r>
            <w:r w:rsidR="00431687">
              <w:t>мм, с пропилами под фасады,</w:t>
            </w:r>
            <w:r w:rsidR="00391275">
              <w:t xml:space="preserve"> </w:t>
            </w:r>
            <w:r w:rsidR="00431687">
              <w:t>вставляется в пазы фасадов, крепится при помощи четырёх</w:t>
            </w:r>
            <w:r w:rsidRPr="00C4250D">
              <w:t xml:space="preserve"> </w:t>
            </w:r>
            <w:r w:rsidR="00431687">
              <w:t>фанерных</w:t>
            </w:r>
            <w:r w:rsidRPr="00C4250D">
              <w:t xml:space="preserve"> элемент</w:t>
            </w:r>
            <w:r w:rsidR="00431687">
              <w:t>ов.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должен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="00391275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="00391275">
              <w:rPr>
                <w:color w:val="000000"/>
              </w:rPr>
              <w:t xml:space="preserve"> 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1051A0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051A0" w:rsidRPr="00754ED9" w:rsidRDefault="001051A0" w:rsidP="00E66FE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51A0" w:rsidRPr="00754ED9" w:rsidRDefault="00431687" w:rsidP="004316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</w:t>
            </w:r>
            <w:r w:rsidR="001051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выполнены</w:t>
            </w:r>
            <w:r w:rsidR="001051A0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1051A0">
              <w:rPr>
                <w:color w:val="000000"/>
              </w:rPr>
              <w:t xml:space="preserve"> </w:t>
            </w:r>
            <w:r w:rsidR="001051A0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, с наклонными вырезами и волнообразной верхней гранью.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743ACF" w:rsidRPr="00A23D83" w:rsidRDefault="00743ACF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B80E8F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</w:t>
            </w:r>
          </w:p>
          <w:p w:rsidR="00743ACF" w:rsidRDefault="00743ACF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743ACF" w:rsidTr="00431687">
        <w:trPr>
          <w:trHeight w:val="1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1051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>одной башни</w:t>
            </w:r>
            <w:r w:rsidRPr="00A23D83">
              <w:rPr>
                <w:color w:val="000000"/>
              </w:rPr>
              <w:t xml:space="preserve"> </w:t>
            </w:r>
            <w:r w:rsidR="00592CE9">
              <w:rPr>
                <w:color w:val="000000"/>
              </w:rPr>
              <w:t xml:space="preserve">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592CE9">
              <w:rPr>
                <w:color w:val="000000"/>
              </w:rPr>
              <w:t xml:space="preserve">фанерным </w:t>
            </w:r>
            <w:r w:rsidRPr="00A23D83">
              <w:rPr>
                <w:color w:val="000000"/>
              </w:rPr>
              <w:t>ограждение</w:t>
            </w:r>
            <w:r w:rsidR="001051A0">
              <w:rPr>
                <w:color w:val="000000"/>
              </w:rPr>
              <w:t>м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2F" w:rsidRDefault="005B5F2F" w:rsidP="00D74A8E">
      <w:r>
        <w:separator/>
      </w:r>
    </w:p>
  </w:endnote>
  <w:endnote w:type="continuationSeparator" w:id="0">
    <w:p w:rsidR="005B5F2F" w:rsidRDefault="005B5F2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2F" w:rsidRDefault="005B5F2F" w:rsidP="00D74A8E">
      <w:r>
        <w:separator/>
      </w:r>
    </w:p>
  </w:footnote>
  <w:footnote w:type="continuationSeparator" w:id="0">
    <w:p w:rsidR="005B5F2F" w:rsidRDefault="005B5F2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51A0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1275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1687"/>
    <w:rsid w:val="0043745F"/>
    <w:rsid w:val="00440CA5"/>
    <w:rsid w:val="0044679E"/>
    <w:rsid w:val="004472FB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6F10"/>
    <w:rsid w:val="005756E8"/>
    <w:rsid w:val="00583450"/>
    <w:rsid w:val="00592CE9"/>
    <w:rsid w:val="005A1B0B"/>
    <w:rsid w:val="005A2579"/>
    <w:rsid w:val="005A2B73"/>
    <w:rsid w:val="005B12B0"/>
    <w:rsid w:val="005B3EEF"/>
    <w:rsid w:val="005B5F2F"/>
    <w:rsid w:val="005B7DA4"/>
    <w:rsid w:val="005D328F"/>
    <w:rsid w:val="005E13BB"/>
    <w:rsid w:val="005E54D6"/>
    <w:rsid w:val="005F0E5A"/>
    <w:rsid w:val="005F2EA7"/>
    <w:rsid w:val="00606B14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8F4DA3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04217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0E8F"/>
    <w:rsid w:val="00B871AF"/>
    <w:rsid w:val="00B8786D"/>
    <w:rsid w:val="00B936E0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5658-8A4B-48B1-BB22-6D26FF9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D6A9-3866-491F-B581-1D89D85A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6</cp:revision>
  <cp:lastPrinted>2011-05-31T12:13:00Z</cp:lastPrinted>
  <dcterms:created xsi:type="dcterms:W3CDTF">2013-11-01T10:43:00Z</dcterms:created>
  <dcterms:modified xsi:type="dcterms:W3CDTF">2015-05-05T07:17:00Z</dcterms:modified>
</cp:coreProperties>
</file>