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4F04E6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Карета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4F04E6">
              <w:rPr>
                <w:b/>
                <w:bCs/>
                <w:sz w:val="22"/>
                <w:szCs w:val="22"/>
              </w:rPr>
              <w:t>13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8963" cy="951722"/>
                  <wp:effectExtent l="19050" t="0" r="7387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52" cy="95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168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130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4F04E6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BC2F6D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171D38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402CE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4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B81096" w:rsidRPr="00CB224C">
              <w:rPr>
                <w:color w:val="000000"/>
                <w:sz w:val="22"/>
                <w:szCs w:val="22"/>
              </w:rPr>
              <w:t>фла</w:t>
            </w:r>
            <w:r w:rsidR="00B81096" w:rsidRPr="00CB224C">
              <w:rPr>
                <w:color w:val="000000"/>
                <w:sz w:val="22"/>
                <w:szCs w:val="22"/>
              </w:rPr>
              <w:t>н</w:t>
            </w:r>
            <w:r w:rsidR="00B81096" w:rsidRPr="00CB224C">
              <w:rPr>
                <w:color w:val="000000"/>
                <w:sz w:val="22"/>
                <w:szCs w:val="22"/>
              </w:rPr>
              <w:t>цем,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F65E64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B81096">
              <w:rPr>
                <w:sz w:val="22"/>
                <w:szCs w:val="22"/>
              </w:rPr>
              <w:t>ла</w:t>
            </w:r>
            <w:r w:rsidR="00B81096" w:rsidRPr="00CB224C">
              <w:rPr>
                <w:sz w:val="22"/>
                <w:szCs w:val="22"/>
              </w:rPr>
              <w:t>мин</w:t>
            </w:r>
            <w:r w:rsidR="00B81096" w:rsidRPr="00CB224C">
              <w:rPr>
                <w:sz w:val="22"/>
                <w:szCs w:val="22"/>
              </w:rPr>
              <w:t>и</w:t>
            </w:r>
            <w:r w:rsidR="00B81096">
              <w:rPr>
                <w:sz w:val="22"/>
                <w:szCs w:val="22"/>
              </w:rPr>
              <w:t>рован</w:t>
            </w:r>
            <w:r w:rsidR="00B81096" w:rsidRPr="00CB224C">
              <w:rPr>
                <w:sz w:val="22"/>
                <w:szCs w:val="22"/>
              </w:rPr>
              <w:t>ной</w:t>
            </w:r>
            <w:r w:rsidR="00CB224C" w:rsidRPr="00CB224C">
              <w:rPr>
                <w:sz w:val="22"/>
                <w:szCs w:val="22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="00CB224C"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="00CB224C"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="00CB224C"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0C1793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>
              <w:rPr>
                <w:color w:val="000000"/>
              </w:rPr>
              <w:t>должн</w:t>
            </w:r>
            <w:r w:rsidR="000C1793">
              <w:rPr>
                <w:color w:val="000000"/>
              </w:rPr>
              <w:t>ы</w:t>
            </w:r>
            <w:r w:rsidR="00C402CE">
              <w:rPr>
                <w:color w:val="000000"/>
              </w:rPr>
              <w:t xml:space="preserve"> быть выполнен</w:t>
            </w:r>
            <w:r w:rsidR="000C1793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фанеры марки ФСФ сорт не ниже 2/2 и толщи</w:t>
            </w:r>
            <w:r>
              <w:rPr>
                <w:color w:val="000000"/>
              </w:rPr>
              <w:t>ной не менее 15</w:t>
            </w:r>
            <w:r w:rsidR="00C402CE"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мм</w:t>
            </w:r>
            <w:proofErr w:type="gramStart"/>
            <w:r w:rsidR="00C402CE">
              <w:rPr>
                <w:color w:val="000000"/>
              </w:rPr>
              <w:t>.</w:t>
            </w:r>
            <w:proofErr w:type="gramEnd"/>
            <w:r w:rsidR="00C402CE">
              <w:rPr>
                <w:color w:val="000000"/>
              </w:rPr>
              <w:t xml:space="preserve"> </w:t>
            </w:r>
            <w:proofErr w:type="gramStart"/>
            <w:r w:rsidR="00C402CE">
              <w:rPr>
                <w:color w:val="000000"/>
              </w:rPr>
              <w:t>с</w:t>
            </w:r>
            <w:proofErr w:type="gramEnd"/>
            <w:r w:rsidR="00C402CE">
              <w:rPr>
                <w:color w:val="000000"/>
              </w:rPr>
              <w:t>крепляются между собой на оцинкованн</w:t>
            </w:r>
            <w:r w:rsidR="000C1793">
              <w:rPr>
                <w:color w:val="000000"/>
              </w:rPr>
              <w:t xml:space="preserve">ые уголки 40х40х2,5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B81096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0C1793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должн</w:t>
            </w:r>
            <w:r w:rsidR="000C1793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B81096">
              <w:rPr>
                <w:color w:val="000000"/>
              </w:rPr>
              <w:t>1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</w:p>
        </w:tc>
      </w:tr>
      <w:tr w:rsidR="000C1793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93" w:rsidRPr="00E91D54" w:rsidRDefault="000C17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93" w:rsidRPr="00E91D54" w:rsidRDefault="000C179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93" w:rsidRPr="00E91D54" w:rsidRDefault="000C179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93" w:rsidRPr="00E91D54" w:rsidRDefault="000C179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93" w:rsidRPr="00E91D54" w:rsidRDefault="000C1793" w:rsidP="00E215B1">
            <w:r>
              <w:t>Ручка вспомогательная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93" w:rsidRPr="00E91D54" w:rsidRDefault="000C1793" w:rsidP="000C1793">
            <w:r>
              <w:t>В кол-ве 2</w:t>
            </w:r>
            <w:r w:rsidRPr="00CA0AD6">
              <w:t xml:space="preserve">шт. </w:t>
            </w:r>
            <w:r w:rsidR="004071ED" w:rsidRPr="004071ED">
              <w:t>должна быть выполнена  из мета</w:t>
            </w:r>
            <w:r w:rsidR="004071ED" w:rsidRPr="004071ED">
              <w:t>л</w:t>
            </w:r>
            <w:r w:rsidR="004071ED" w:rsidRPr="004071ED">
              <w:t>лической трубы диметром не менее 22 мм и то</w:t>
            </w:r>
            <w:r w:rsidR="004071ED" w:rsidRPr="004071ED">
              <w:t>л</w:t>
            </w:r>
            <w:r w:rsidR="004071ED" w:rsidRPr="004071ED">
              <w:t>щиной стенки 2.5 мм  с двумя штампованными ушками, выполненными из листовой стали толщ</w:t>
            </w:r>
            <w:r w:rsidR="004071ED" w:rsidRPr="004071ED">
              <w:t>и</w:t>
            </w:r>
            <w:r w:rsidR="004071ED" w:rsidRPr="004071ED">
              <w:t>ной не менее 4мм, под 4 самореза. Вся металлич</w:t>
            </w:r>
            <w:r w:rsidR="004071ED" w:rsidRPr="004071ED">
              <w:t>е</w:t>
            </w:r>
            <w:r w:rsidR="004071ED" w:rsidRPr="004071ED">
              <w:t>ская поверхность обрезинена слоем яркой одн</w:t>
            </w:r>
            <w:r w:rsidR="004071ED" w:rsidRPr="004071ED">
              <w:t>о</w:t>
            </w:r>
            <w:r w:rsidR="004071ED" w:rsidRPr="004071ED">
              <w:t>родной резины (синим, красным или желтым цв</w:t>
            </w:r>
            <w:r w:rsidR="004071ED" w:rsidRPr="004071ED">
              <w:t>е</w:t>
            </w:r>
            <w:r w:rsidR="004071ED" w:rsidRPr="004071ED"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4071ED" w:rsidRPr="004071ED">
              <w:t>и</w:t>
            </w:r>
            <w:r w:rsidR="004071ED" w:rsidRPr="004071ED">
              <w:t>ны имеет фактуру шагрени. Температура эксплу</w:t>
            </w:r>
            <w:r w:rsidR="004071ED" w:rsidRPr="004071ED">
              <w:t>а</w:t>
            </w:r>
            <w:r w:rsidR="004071ED" w:rsidRPr="004071ED">
              <w:t>тации прорезиненной ручки от -50</w:t>
            </w:r>
            <w:proofErr w:type="gramStart"/>
            <w:r w:rsidR="004071ED" w:rsidRPr="004071ED">
              <w:t>°С</w:t>
            </w:r>
            <w:proofErr w:type="gramEnd"/>
            <w:r w:rsidR="004071ED" w:rsidRPr="004071ED">
              <w:t xml:space="preserve"> до +60°С. Р</w:t>
            </w:r>
            <w:r w:rsidR="004071ED" w:rsidRPr="004071ED">
              <w:t>е</w:t>
            </w:r>
            <w:r w:rsidR="004071ED" w:rsidRPr="004071ED">
              <w:t>зиновая поверхность ручки препятствует соскал</w:t>
            </w:r>
            <w:r w:rsidR="004071ED" w:rsidRPr="004071ED">
              <w:t>ь</w:t>
            </w:r>
            <w:r w:rsidR="004071ED" w:rsidRPr="004071ED">
              <w:t>зыванию руки и исключает примерзание мягких тканей человека в холодное время года. За счет о</w:t>
            </w:r>
            <w:r w:rsidR="004071ED" w:rsidRPr="004071ED">
              <w:t>б</w:t>
            </w:r>
            <w:r w:rsidR="004071ED" w:rsidRPr="004071ED">
              <w:t>резинивания  достигается более высокая травм</w:t>
            </w:r>
            <w:r w:rsidR="004071ED" w:rsidRPr="004071ED">
              <w:t>о</w:t>
            </w:r>
            <w:r w:rsidR="004071ED" w:rsidRPr="004071ED">
              <w:t>бе</w:t>
            </w:r>
            <w:r w:rsidR="00B81096">
              <w:t>зопасность, атмосферостой</w:t>
            </w:r>
            <w:bookmarkStart w:id="8" w:name="_GoBack"/>
            <w:bookmarkEnd w:id="8"/>
            <w:r w:rsidR="004071ED" w:rsidRPr="004071ED">
              <w:t>кость и износосто</w:t>
            </w:r>
            <w:r w:rsidR="004071ED" w:rsidRPr="004071ED">
              <w:t>й</w:t>
            </w:r>
            <w:r w:rsidR="004071ED" w:rsidRPr="004071ED">
              <w:t>кость оборудования.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171D38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0C1793" w:rsidP="000C1793">
            <w:r>
              <w:t>Домик состоит из башни</w:t>
            </w:r>
            <w:r w:rsidR="00C402CE">
              <w:t xml:space="preserve"> с крышей</w:t>
            </w:r>
            <w:r>
              <w:t>, ступенек</w:t>
            </w:r>
            <w:r w:rsidR="00C402CE">
              <w:t xml:space="preserve">,  </w:t>
            </w:r>
            <w:r>
              <w:t>ограждения, выполненные в виде кареты</w:t>
            </w:r>
            <w:r w:rsidR="009F697B">
              <w:t>,</w:t>
            </w:r>
            <w:r>
              <w:t xml:space="preserve"> декора,</w:t>
            </w:r>
            <w:r w:rsidR="009F697B">
              <w:t xml:space="preserve"> скаме</w:t>
            </w:r>
            <w:r>
              <w:t>ек.</w:t>
            </w:r>
          </w:p>
        </w:tc>
      </w:tr>
    </w:tbl>
    <w:bookmarkEnd w:id="0"/>
    <w:bookmarkEnd w:id="1"/>
    <w:bookmarkEnd w:id="2"/>
    <w:bookmarkEnd w:id="3"/>
    <w:p w:rsidR="00F2492D" w:rsidRDefault="00FD320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0C" w:rsidRDefault="00FD320C" w:rsidP="00D74A8E">
      <w:r>
        <w:separator/>
      </w:r>
    </w:p>
  </w:endnote>
  <w:endnote w:type="continuationSeparator" w:id="0">
    <w:p w:rsidR="00FD320C" w:rsidRDefault="00FD320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0C" w:rsidRDefault="00FD320C" w:rsidP="00D74A8E">
      <w:r>
        <w:separator/>
      </w:r>
    </w:p>
  </w:footnote>
  <w:footnote w:type="continuationSeparator" w:id="0">
    <w:p w:rsidR="00FD320C" w:rsidRDefault="00FD320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10412D"/>
    <w:rsid w:val="00126692"/>
    <w:rsid w:val="0013027A"/>
    <w:rsid w:val="00130ABC"/>
    <w:rsid w:val="001427EC"/>
    <w:rsid w:val="0016012C"/>
    <w:rsid w:val="00171D38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071ED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1CC3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0533"/>
    <w:rsid w:val="00B81096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D320C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0261-A818-429F-AB1C-161CE788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2013-06-18T06:12:00Z</dcterms:created>
  <dcterms:modified xsi:type="dcterms:W3CDTF">2014-10-26T12:12:00Z</dcterms:modified>
</cp:coreProperties>
</file>